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A3" w:rsidRDefault="00A86FE3" w:rsidP="00A86FE3">
      <w:pPr>
        <w:bidi/>
        <w:rPr>
          <w:rFonts w:hint="cs"/>
          <w:rtl/>
        </w:rPr>
      </w:pPr>
      <w:r>
        <w:rPr>
          <w:rFonts w:hint="cs"/>
          <w:rtl/>
        </w:rPr>
        <w:t>تحليل العلاقة بين الكاتب والقارئ:</w:t>
      </w:r>
    </w:p>
    <w:p w:rsidR="00A86FE3" w:rsidRDefault="00A86FE3" w:rsidP="00A86FE3">
      <w:pPr>
        <w:bidi/>
        <w:rPr>
          <w:rFonts w:hint="cs"/>
          <w:rtl/>
        </w:rPr>
      </w:pPr>
      <w:r>
        <w:rPr>
          <w:rFonts w:hint="cs"/>
          <w:rtl/>
        </w:rPr>
        <w:t>وحدة حساب المثلثات من الجزء الثاني من كتاب الرياضيات للصف الثامن</w:t>
      </w:r>
    </w:p>
    <w:p w:rsidR="00AF33DE" w:rsidRDefault="00AF33DE" w:rsidP="00A86FE3">
      <w:pPr>
        <w:bidi/>
        <w:rPr>
          <w:rFonts w:hint="cs"/>
          <w:rtl/>
        </w:rPr>
      </w:pPr>
    </w:p>
    <w:p w:rsidR="00AF33DE" w:rsidRDefault="00AF33DE" w:rsidP="00AF33DE">
      <w:pPr>
        <w:bidi/>
        <w:rPr>
          <w:rFonts w:hint="cs"/>
          <w:rtl/>
        </w:rPr>
      </w:pPr>
      <w:r>
        <w:rPr>
          <w:rFonts w:hint="cs"/>
          <w:rtl/>
        </w:rPr>
        <w:t>المقدمة</w:t>
      </w:r>
      <w:r w:rsidR="003D195E">
        <w:rPr>
          <w:rFonts w:hint="cs"/>
          <w:rtl/>
        </w:rPr>
        <w:t xml:space="preserve"> صفحة 84</w:t>
      </w:r>
      <w:r>
        <w:rPr>
          <w:rFonts w:hint="cs"/>
          <w:rtl/>
        </w:rPr>
        <w:t>:</w:t>
      </w:r>
    </w:p>
    <w:p w:rsidR="00A86FE3" w:rsidRDefault="00AF33DE" w:rsidP="00AF33DE">
      <w:pPr>
        <w:bidi/>
        <w:rPr>
          <w:rFonts w:hint="cs"/>
          <w:rtl/>
        </w:rPr>
      </w:pPr>
      <w:r>
        <w:rPr>
          <w:rFonts w:hint="cs"/>
          <w:rtl/>
        </w:rPr>
        <w:t xml:space="preserve">النص يعبر عن معاني غير شخصية، حيث الأفعال في النص هي أفعال خطابية جازمة من النوع "ينص -  </w:t>
      </w:r>
      <w:r>
        <w:t>state</w:t>
      </w:r>
      <w:r>
        <w:rPr>
          <w:rFonts w:hint="cs"/>
          <w:rtl/>
        </w:rPr>
        <w:t>". العلاقة بين الكاتب والقارئ هي علاقة متحدث امام مستمع ليس له دور أساسي. استخدم الكاتب الخط الملون لكي يجذب انتباه القارئ الى العلماء العرب، وهذا يدل على اهتمام الكاتب بالقارئ، رغم عدم اهتمامه بأن يكون القارئ ظاهرا او فعالا.</w:t>
      </w:r>
    </w:p>
    <w:p w:rsidR="00AF33DE" w:rsidRDefault="00AF33DE" w:rsidP="00AF33DE">
      <w:pPr>
        <w:bidi/>
        <w:rPr>
          <w:rFonts w:hint="cs"/>
          <w:rtl/>
        </w:rPr>
      </w:pPr>
    </w:p>
    <w:p w:rsidR="00AF33DE" w:rsidRDefault="00AF33DE" w:rsidP="003D195E">
      <w:pPr>
        <w:bidi/>
        <w:rPr>
          <w:rFonts w:hint="cs"/>
          <w:rtl/>
        </w:rPr>
      </w:pPr>
      <w:r>
        <w:rPr>
          <w:rFonts w:hint="cs"/>
          <w:rtl/>
        </w:rPr>
        <w:t>نشاط</w:t>
      </w:r>
      <w:r w:rsidR="003D195E">
        <w:rPr>
          <w:rFonts w:hint="cs"/>
          <w:rtl/>
        </w:rPr>
        <w:t xml:space="preserve"> 1</w:t>
      </w:r>
      <w:r>
        <w:rPr>
          <w:rFonts w:hint="cs"/>
          <w:rtl/>
        </w:rPr>
        <w:t xml:space="preserve"> </w:t>
      </w:r>
      <w:r w:rsidR="003D195E">
        <w:rPr>
          <w:rFonts w:hint="cs"/>
          <w:rtl/>
        </w:rPr>
        <w:t xml:space="preserve"> صفحة 84</w:t>
      </w:r>
      <w:r>
        <w:rPr>
          <w:rFonts w:hint="cs"/>
          <w:rtl/>
        </w:rPr>
        <w:t xml:space="preserve">: </w:t>
      </w:r>
    </w:p>
    <w:p w:rsidR="00AF33DE" w:rsidRDefault="00756019" w:rsidP="00756019">
      <w:pPr>
        <w:bidi/>
        <w:rPr>
          <w:rFonts w:hint="cs"/>
          <w:rtl/>
        </w:rPr>
      </w:pPr>
      <w:r>
        <w:rPr>
          <w:rFonts w:hint="cs"/>
          <w:rtl/>
        </w:rPr>
        <w:t>النص هو تفاعلي ويظهر ذلك في استعمال ضمير المتكلم المفرد. الفعل في النص هو فعل توجيهي من النوع "طلب".</w:t>
      </w:r>
      <w:r w:rsidR="004D1442">
        <w:rPr>
          <w:rFonts w:hint="cs"/>
          <w:rtl/>
        </w:rPr>
        <w:t xml:space="preserve"> هنا السلطة ما زالت للكاتب على القارئ بالرغم من استخدام ضمير المتكلم المفرد، أي أن اتحاد الكاتب والقارئ هو لغوي اكثر منه فعلي.</w:t>
      </w:r>
    </w:p>
    <w:p w:rsidR="003D195E" w:rsidRDefault="003D195E" w:rsidP="003D195E">
      <w:pPr>
        <w:bidi/>
        <w:rPr>
          <w:rFonts w:hint="cs"/>
          <w:rtl/>
        </w:rPr>
      </w:pPr>
    </w:p>
    <w:p w:rsidR="003D195E" w:rsidRDefault="003D195E" w:rsidP="003D195E">
      <w:pPr>
        <w:bidi/>
        <w:rPr>
          <w:rFonts w:hint="cs"/>
          <w:rtl/>
        </w:rPr>
      </w:pPr>
      <w:r>
        <w:rPr>
          <w:rFonts w:hint="cs"/>
          <w:rtl/>
        </w:rPr>
        <w:t>تدريب صفحة 85:</w:t>
      </w:r>
    </w:p>
    <w:p w:rsidR="003D195E" w:rsidRDefault="003D195E" w:rsidP="003D195E">
      <w:pPr>
        <w:bidi/>
        <w:rPr>
          <w:rFonts w:hint="cs"/>
          <w:rtl/>
        </w:rPr>
      </w:pPr>
      <w:r>
        <w:rPr>
          <w:rFonts w:hint="cs"/>
          <w:rtl/>
        </w:rPr>
        <w:t>نفس تحليل نشاط 1</w:t>
      </w:r>
    </w:p>
    <w:p w:rsidR="001A5B38" w:rsidRDefault="001A5B38" w:rsidP="001A5B38">
      <w:pPr>
        <w:bidi/>
        <w:rPr>
          <w:rFonts w:hint="cs"/>
          <w:rtl/>
        </w:rPr>
      </w:pPr>
    </w:p>
    <w:p w:rsidR="001A5B38" w:rsidRDefault="001A5B38" w:rsidP="001A5B38">
      <w:pPr>
        <w:bidi/>
        <w:rPr>
          <w:rFonts w:hint="cs"/>
          <w:rtl/>
        </w:rPr>
      </w:pPr>
      <w:r>
        <w:rPr>
          <w:rFonts w:hint="cs"/>
          <w:rtl/>
        </w:rPr>
        <w:t>"لا بد وأنك لاحظت ..."  صفحة 86</w:t>
      </w:r>
    </w:p>
    <w:p w:rsidR="00D01D33" w:rsidRDefault="00616EBC" w:rsidP="00616EBC">
      <w:pPr>
        <w:bidi/>
        <w:rPr>
          <w:rFonts w:hint="cs"/>
          <w:rtl/>
        </w:rPr>
      </w:pPr>
      <w:r>
        <w:rPr>
          <w:rFonts w:hint="cs"/>
          <w:rtl/>
        </w:rPr>
        <w:t xml:space="preserve">الفعل في النص جازم "لا بد وأنك لاحظت" وهو من النوع "تبليغ </w:t>
      </w:r>
      <w:r>
        <w:rPr>
          <w:rtl/>
        </w:rPr>
        <w:t>–</w:t>
      </w:r>
      <w:r>
        <w:rPr>
          <w:rFonts w:hint="cs"/>
          <w:rtl/>
        </w:rPr>
        <w:t xml:space="preserve"> </w:t>
      </w:r>
      <w:r>
        <w:t>inform</w:t>
      </w:r>
      <w:r>
        <w:rPr>
          <w:rFonts w:hint="cs"/>
          <w:rtl/>
        </w:rPr>
        <w:t>". التفاعل بين الكاتب والقارئ به سلطة للكتاب على القارئ. سلطة الكاتب هنا أقل من سلطته في المقدمة صفحة 84، وذلك لأنه يوجد هنا ظهور للقارئ.</w:t>
      </w:r>
    </w:p>
    <w:p w:rsidR="00D01D33" w:rsidRDefault="00D01D33" w:rsidP="00D01D33">
      <w:pPr>
        <w:bidi/>
        <w:rPr>
          <w:rFonts w:hint="cs"/>
          <w:rtl/>
        </w:rPr>
      </w:pPr>
    </w:p>
    <w:p w:rsidR="00D01D33" w:rsidRDefault="00D01D33" w:rsidP="00D01D33">
      <w:pPr>
        <w:bidi/>
        <w:rPr>
          <w:rFonts w:hint="cs"/>
          <w:rtl/>
        </w:rPr>
      </w:pPr>
      <w:r>
        <w:rPr>
          <w:rFonts w:hint="cs"/>
          <w:rtl/>
        </w:rPr>
        <w:t>تعريف صفحة 86:</w:t>
      </w:r>
    </w:p>
    <w:p w:rsidR="001A5B38" w:rsidRDefault="00616EBC" w:rsidP="00D01D33">
      <w:pPr>
        <w:bidi/>
        <w:rPr>
          <w:rFonts w:hint="cs"/>
          <w:rtl/>
        </w:rPr>
      </w:pPr>
      <w:r>
        <w:rPr>
          <w:rFonts w:hint="cs"/>
          <w:rtl/>
        </w:rPr>
        <w:t xml:space="preserve">  </w:t>
      </w:r>
      <w:r w:rsidR="009C5C6E">
        <w:rPr>
          <w:rFonts w:hint="cs"/>
          <w:rtl/>
        </w:rPr>
        <w:t xml:space="preserve">نص غير تفاعلي، والأفعال به رياضية وعلاقاتية. الفعل الممكن هو فعل جازم من النوع "نص </w:t>
      </w:r>
      <w:r w:rsidR="009C5C6E">
        <w:rPr>
          <w:rtl/>
        </w:rPr>
        <w:t>–</w:t>
      </w:r>
      <w:r w:rsidR="009C5C6E">
        <w:t xml:space="preserve"> state</w:t>
      </w:r>
      <w:r w:rsidR="009C5C6E">
        <w:rPr>
          <w:rFonts w:hint="cs"/>
          <w:rtl/>
        </w:rPr>
        <w:t>". بالرغم من السلطة الواضحة للكاتب على القارئ، فهو يعتم به بشكل معين، حيث وضع التعريف داخل مستطيل ليبرزه ويلفت انتياه القارئ له. ايضا وضع له ملاحظة ليبلغه كيف نعبر رمزيا عن الجيب وجيب التمام.</w:t>
      </w:r>
    </w:p>
    <w:sectPr w:rsidR="001A5B38" w:rsidSect="00D51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FE3"/>
    <w:rsid w:val="001A5B38"/>
    <w:rsid w:val="003D195E"/>
    <w:rsid w:val="004D1442"/>
    <w:rsid w:val="00616EBC"/>
    <w:rsid w:val="00756019"/>
    <w:rsid w:val="009C5C6E"/>
    <w:rsid w:val="00A86FE3"/>
    <w:rsid w:val="00AF33DE"/>
    <w:rsid w:val="00D01D33"/>
    <w:rsid w:val="00D51A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187</Words>
  <Characters>1066</Characters>
  <Application>Microsoft Office Word</Application>
  <DocSecurity>0</DocSecurity>
  <Lines>8</Lines>
  <Paragraphs>2</Paragraphs>
  <ScaleCrop>false</ScaleCrop>
  <Company>najah</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2015-04-28T12:31:00Z</dcterms:created>
  <dcterms:modified xsi:type="dcterms:W3CDTF">2015-04-28T13:07:00Z</dcterms:modified>
</cp:coreProperties>
</file>